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59C" w:rsidRPr="002A259C" w:rsidRDefault="002A259C" w:rsidP="002A259C">
      <w:pPr>
        <w:rPr>
          <w:rFonts w:eastAsia="Times New Roman"/>
          <w:noProof/>
          <w:lang w:val="hr-HR"/>
        </w:rPr>
      </w:pPr>
      <w:r w:rsidRPr="002A259C">
        <w:rPr>
          <w:rFonts w:eastAsia="Times New Roman"/>
          <w:noProof/>
          <w:lang w:val="hr-HR"/>
        </w:rPr>
        <w:t xml:space="preserve">                            </w:t>
      </w:r>
      <w:r w:rsidR="00242B08">
        <w:rPr>
          <w:rFonts w:eastAsia="Times New Roman"/>
          <w:noProof/>
          <w:lang w:val="hr-HR" w:eastAsia="hr-HR"/>
        </w:rPr>
        <w:drawing>
          <wp:inline distT="0" distB="0" distL="0" distR="0" wp14:anchorId="1600FA61" wp14:editId="3E920772">
            <wp:extent cx="556895" cy="795020"/>
            <wp:effectExtent l="0" t="0" r="0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 R E P U B L I K A    H R V A T S K A</w:t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KRAPINSKO-ZAGORSKA ŽUPANIJA</w:t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              </w:t>
      </w:r>
      <w:r w:rsidR="00242B08">
        <w:rPr>
          <w:rFonts w:eastAsia="Times New Roman"/>
          <w:b/>
          <w:bCs/>
          <w:noProof/>
          <w:lang w:val="hr-HR"/>
        </w:rPr>
        <w:t>OPĆINA PETROVSKO</w:t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                OPĆINSKO VIJEĆE</w:t>
      </w:r>
    </w:p>
    <w:p w:rsidR="002A259C" w:rsidRPr="002D04B8" w:rsidRDefault="002A259C" w:rsidP="002A259C">
      <w:pPr>
        <w:rPr>
          <w:rFonts w:eastAsia="Times New Roman"/>
          <w:noProof/>
          <w:lang w:val="hr-HR"/>
        </w:rPr>
      </w:pPr>
      <w:r w:rsidRPr="002D04B8">
        <w:rPr>
          <w:rFonts w:eastAsia="Times New Roman"/>
          <w:bCs/>
          <w:noProof/>
          <w:lang w:val="hr-HR"/>
        </w:rPr>
        <w:t>KLASA:</w:t>
      </w:r>
      <w:r w:rsidR="002D04B8" w:rsidRPr="002D04B8">
        <w:rPr>
          <w:rFonts w:eastAsia="Times New Roman"/>
          <w:bCs/>
          <w:noProof/>
          <w:lang w:val="hr-HR"/>
        </w:rPr>
        <w:t>021-05/18-01/15</w:t>
      </w:r>
    </w:p>
    <w:p w:rsidR="002A259C" w:rsidRPr="002D04B8" w:rsidRDefault="002A259C" w:rsidP="002A259C">
      <w:pPr>
        <w:rPr>
          <w:rFonts w:eastAsia="Times New Roman"/>
          <w:noProof/>
          <w:lang w:val="hr-HR"/>
        </w:rPr>
      </w:pPr>
      <w:r w:rsidRPr="002D04B8">
        <w:rPr>
          <w:rFonts w:eastAsia="Times New Roman"/>
          <w:bCs/>
          <w:noProof/>
          <w:lang w:val="hr-HR"/>
        </w:rPr>
        <w:t>URBROJ:</w:t>
      </w:r>
      <w:r w:rsidRPr="002D04B8">
        <w:rPr>
          <w:rFonts w:eastAsia="Times New Roman"/>
          <w:noProof/>
          <w:lang w:val="hr-HR"/>
        </w:rPr>
        <w:t>2140/0</w:t>
      </w:r>
      <w:r w:rsidR="004E09EC" w:rsidRPr="002D04B8">
        <w:rPr>
          <w:rFonts w:eastAsia="Times New Roman"/>
          <w:noProof/>
          <w:lang w:val="hr-HR"/>
        </w:rPr>
        <w:t>3</w:t>
      </w:r>
      <w:r w:rsidRPr="002D04B8">
        <w:rPr>
          <w:rFonts w:eastAsia="Times New Roman"/>
          <w:noProof/>
          <w:lang w:val="hr-HR"/>
        </w:rPr>
        <w:t>-01-1</w:t>
      </w:r>
      <w:r w:rsidR="004E09EC" w:rsidRPr="002D04B8">
        <w:rPr>
          <w:rFonts w:eastAsia="Times New Roman"/>
          <w:noProof/>
          <w:lang w:val="hr-HR"/>
        </w:rPr>
        <w:t>8</w:t>
      </w:r>
      <w:r w:rsidRPr="002D04B8">
        <w:rPr>
          <w:rFonts w:eastAsia="Times New Roman"/>
          <w:noProof/>
          <w:lang w:val="hr-HR"/>
        </w:rPr>
        <w:t>-2</w:t>
      </w:r>
    </w:p>
    <w:p w:rsidR="002A259C" w:rsidRDefault="00242B08" w:rsidP="002A259C">
      <w:pPr>
        <w:rPr>
          <w:rFonts w:eastAsia="Times New Roman"/>
          <w:noProof/>
          <w:lang w:val="hr-HR"/>
        </w:rPr>
      </w:pPr>
      <w:r>
        <w:rPr>
          <w:rFonts w:eastAsia="Times New Roman"/>
          <w:noProof/>
          <w:lang w:val="hr-HR"/>
        </w:rPr>
        <w:t>Petrovsko</w:t>
      </w:r>
      <w:r w:rsidR="002A259C" w:rsidRPr="002A259C">
        <w:rPr>
          <w:rFonts w:eastAsia="Times New Roman"/>
          <w:noProof/>
          <w:lang w:val="hr-HR"/>
        </w:rPr>
        <w:t>,</w:t>
      </w:r>
      <w:r w:rsidR="002D04B8">
        <w:rPr>
          <w:rFonts w:eastAsia="Times New Roman"/>
          <w:noProof/>
          <w:lang w:val="hr-HR"/>
        </w:rPr>
        <w:t xml:space="preserve"> </w:t>
      </w:r>
      <w:bookmarkStart w:id="0" w:name="_GoBack"/>
      <w:bookmarkEnd w:id="0"/>
      <w:r w:rsidR="00810BC1">
        <w:rPr>
          <w:rFonts w:eastAsia="Times New Roman"/>
          <w:noProof/>
          <w:lang w:val="hr-HR"/>
        </w:rPr>
        <w:t>26</w:t>
      </w:r>
      <w:r w:rsidR="00093009">
        <w:rPr>
          <w:rFonts w:eastAsia="Times New Roman"/>
          <w:noProof/>
          <w:lang w:val="hr-HR"/>
        </w:rPr>
        <w:t>.</w:t>
      </w:r>
      <w:r w:rsidR="004E09EC">
        <w:rPr>
          <w:rFonts w:eastAsia="Times New Roman"/>
          <w:noProof/>
          <w:lang w:val="hr-HR"/>
        </w:rPr>
        <w:t xml:space="preserve"> studenoga 2018.</w:t>
      </w:r>
    </w:p>
    <w:p w:rsidR="00105CCF" w:rsidRPr="002A259C" w:rsidRDefault="00105CCF" w:rsidP="002A259C">
      <w:pPr>
        <w:rPr>
          <w:rFonts w:eastAsia="Times New Roman"/>
          <w:noProof/>
          <w:lang w:val="hr-HR"/>
        </w:rPr>
      </w:pPr>
    </w:p>
    <w:p w:rsidR="002A259C" w:rsidRPr="002A259C" w:rsidRDefault="002A259C" w:rsidP="002A259C">
      <w:pPr>
        <w:rPr>
          <w:rFonts w:eastAsia="Times New Roman"/>
          <w:noProof/>
          <w:lang w:val="hr-HR"/>
        </w:rPr>
      </w:pPr>
    </w:p>
    <w:p w:rsidR="002A259C" w:rsidRPr="004E09EC" w:rsidRDefault="002A259C" w:rsidP="004E7FAF">
      <w:pPr>
        <w:pStyle w:val="Podnoje"/>
        <w:jc w:val="both"/>
        <w:rPr>
          <w:rFonts w:eastAsia="Times New Roman"/>
          <w:noProof/>
          <w:lang w:val="hr-HR"/>
        </w:rPr>
      </w:pPr>
      <w:r w:rsidRPr="002A259C">
        <w:rPr>
          <w:rFonts w:eastAsia="Times New Roman"/>
          <w:noProof/>
          <w:lang w:val="hr-HR"/>
        </w:rPr>
        <w:tab/>
      </w:r>
      <w:r w:rsidR="004E7FAF">
        <w:rPr>
          <w:rFonts w:eastAsia="Times New Roman"/>
          <w:noProof/>
          <w:lang w:val="hr-HR"/>
        </w:rPr>
        <w:t xml:space="preserve">            </w:t>
      </w:r>
      <w:r w:rsidRPr="002A259C">
        <w:rPr>
          <w:rFonts w:eastAsia="Times New Roman"/>
          <w:noProof/>
          <w:lang w:val="hr-HR"/>
        </w:rPr>
        <w:t xml:space="preserve">Na temelju članka </w:t>
      </w:r>
      <w:r w:rsidR="00127D21">
        <w:rPr>
          <w:rFonts w:eastAsia="Times New Roman"/>
          <w:noProof/>
          <w:lang w:val="hr-HR"/>
        </w:rPr>
        <w:t>41</w:t>
      </w:r>
      <w:r w:rsidR="00242B08">
        <w:rPr>
          <w:noProof/>
          <w:lang w:val="en-US"/>
        </w:rPr>
        <w:t>.</w:t>
      </w:r>
      <w:r w:rsidR="00127D21">
        <w:rPr>
          <w:noProof/>
          <w:lang w:val="en-US"/>
        </w:rPr>
        <w:t xml:space="preserve"> Stavak 5.</w:t>
      </w:r>
      <w:r w:rsidR="001348E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Zakona o </w:t>
      </w:r>
      <w:r w:rsidR="00127D21">
        <w:rPr>
          <w:noProof/>
          <w:lang w:val="en-US"/>
        </w:rPr>
        <w:t>financiranju političkih aktivnosti I izborne promidžbe</w:t>
      </w:r>
      <w:r>
        <w:rPr>
          <w:rFonts w:eastAsia="Times New Roman"/>
          <w:noProof/>
          <w:lang w:val="hr-HR"/>
        </w:rPr>
        <w:t xml:space="preserve"> </w:t>
      </w:r>
      <w:r w:rsidRPr="002A259C">
        <w:rPr>
          <w:rFonts w:eastAsia="Times New Roman"/>
          <w:noProof/>
          <w:lang w:val="hr-HR"/>
        </w:rPr>
        <w:t>(„Narodne novine“ broj</w:t>
      </w:r>
      <w:r w:rsidR="00242B08">
        <w:rPr>
          <w:rFonts w:eastAsia="Times New Roman"/>
          <w:lang w:val="hr-HR"/>
        </w:rPr>
        <w:t xml:space="preserve"> </w:t>
      </w:r>
      <w:r w:rsidR="00127D21">
        <w:rPr>
          <w:rFonts w:eastAsia="Times New Roman"/>
          <w:lang w:val="hr-HR"/>
        </w:rPr>
        <w:t>24/11., 61/11., 27/13., 2/14., 96/16. i 70/17.</w:t>
      </w:r>
      <w:r w:rsidRPr="002A259C">
        <w:rPr>
          <w:rFonts w:eastAsia="Times New Roman"/>
          <w:noProof/>
          <w:lang w:val="hr-HR"/>
        </w:rPr>
        <w:t xml:space="preserve">) </w:t>
      </w:r>
      <w:r w:rsidRPr="008206F2">
        <w:rPr>
          <w:rFonts w:eastAsia="Times New Roman"/>
          <w:noProof/>
          <w:lang w:val="hr-HR"/>
        </w:rPr>
        <w:t>i čl</w:t>
      </w:r>
      <w:r w:rsidR="008206F2" w:rsidRPr="008206F2">
        <w:rPr>
          <w:rFonts w:eastAsia="Times New Roman"/>
          <w:noProof/>
          <w:lang w:val="hr-HR"/>
        </w:rPr>
        <w:t>anka 15. Statuta Općine Petrovsko</w:t>
      </w:r>
      <w:r w:rsidRPr="008206F2">
        <w:rPr>
          <w:rFonts w:eastAsia="Times New Roman"/>
          <w:noProof/>
          <w:lang w:val="hr-HR"/>
        </w:rPr>
        <w:t xml:space="preserve"> ("Službeni glasnik Kra</w:t>
      </w:r>
      <w:r w:rsidR="008206F2" w:rsidRPr="008206F2">
        <w:rPr>
          <w:rFonts w:eastAsia="Times New Roman"/>
          <w:noProof/>
          <w:lang w:val="hr-HR"/>
        </w:rPr>
        <w:t>pinsko-zagorske županije" broj 10/13. i 12/18</w:t>
      </w:r>
      <w:r w:rsidR="00105CCF">
        <w:rPr>
          <w:rFonts w:eastAsia="Times New Roman"/>
          <w:noProof/>
          <w:lang w:val="hr-HR"/>
        </w:rPr>
        <w:t>.</w:t>
      </w:r>
      <w:r w:rsidRPr="008206F2">
        <w:rPr>
          <w:rFonts w:eastAsia="Times New Roman"/>
          <w:noProof/>
          <w:lang w:val="hr-HR"/>
        </w:rPr>
        <w:t>),</w:t>
      </w:r>
      <w:r w:rsidR="008206F2" w:rsidRPr="008206F2">
        <w:rPr>
          <w:rFonts w:eastAsia="Times New Roman"/>
          <w:noProof/>
          <w:lang w:val="hr-HR"/>
        </w:rPr>
        <w:t xml:space="preserve"> Općinsko vijeće Općine Petrovsko</w:t>
      </w:r>
      <w:r w:rsidRPr="008206F2">
        <w:rPr>
          <w:rFonts w:eastAsia="Times New Roman"/>
          <w:noProof/>
          <w:lang w:val="hr-HR"/>
        </w:rPr>
        <w:t xml:space="preserve"> na </w:t>
      </w:r>
      <w:r w:rsidR="004E09EC">
        <w:rPr>
          <w:rFonts w:eastAsia="Times New Roman"/>
          <w:noProof/>
          <w:lang w:val="hr-HR"/>
        </w:rPr>
        <w:t>1</w:t>
      </w:r>
      <w:r w:rsidR="00D458FF">
        <w:rPr>
          <w:rFonts w:eastAsia="Times New Roman"/>
          <w:noProof/>
          <w:lang w:val="hr-HR"/>
        </w:rPr>
        <w:t>1</w:t>
      </w:r>
      <w:r w:rsidR="004E09EC">
        <w:rPr>
          <w:rFonts w:eastAsia="Times New Roman"/>
          <w:noProof/>
          <w:lang w:val="hr-HR"/>
        </w:rPr>
        <w:t>. sjednici</w:t>
      </w:r>
      <w:r w:rsidRPr="00242B08">
        <w:rPr>
          <w:rFonts w:eastAsia="Times New Roman"/>
          <w:noProof/>
          <w:color w:val="FF0000"/>
          <w:lang w:val="hr-HR"/>
        </w:rPr>
        <w:t xml:space="preserve"> </w:t>
      </w:r>
      <w:r w:rsidRPr="004E09EC">
        <w:rPr>
          <w:rFonts w:eastAsia="Times New Roman"/>
          <w:noProof/>
          <w:lang w:val="hr-HR"/>
        </w:rPr>
        <w:t xml:space="preserve">održanoj </w:t>
      </w:r>
      <w:r w:rsidR="004E09EC" w:rsidRPr="004E09EC">
        <w:rPr>
          <w:rFonts w:eastAsia="Times New Roman"/>
          <w:noProof/>
          <w:lang w:val="hr-HR"/>
        </w:rPr>
        <w:t xml:space="preserve"> </w:t>
      </w:r>
      <w:r w:rsidR="00093009">
        <w:rPr>
          <w:rFonts w:eastAsia="Times New Roman"/>
          <w:noProof/>
          <w:lang w:val="hr-HR"/>
        </w:rPr>
        <w:t xml:space="preserve">26. </w:t>
      </w:r>
      <w:r w:rsidR="004E09EC" w:rsidRPr="004E09EC">
        <w:rPr>
          <w:rFonts w:eastAsia="Times New Roman"/>
          <w:noProof/>
          <w:lang w:val="hr-HR"/>
        </w:rPr>
        <w:t>studenoga</w:t>
      </w:r>
      <w:r w:rsidRPr="004E09EC">
        <w:rPr>
          <w:rFonts w:eastAsia="Times New Roman"/>
          <w:noProof/>
          <w:lang w:val="hr-HR"/>
        </w:rPr>
        <w:t xml:space="preserve"> 201</w:t>
      </w:r>
      <w:r w:rsidR="008206F2" w:rsidRPr="004E09EC">
        <w:rPr>
          <w:rFonts w:eastAsia="Times New Roman"/>
          <w:noProof/>
          <w:lang w:val="hr-HR"/>
        </w:rPr>
        <w:t>8</w:t>
      </w:r>
      <w:r w:rsidRPr="004E09EC">
        <w:rPr>
          <w:rFonts w:eastAsia="Times New Roman"/>
          <w:noProof/>
          <w:lang w:val="hr-HR"/>
        </w:rPr>
        <w:t>. godine,  donijelo je</w:t>
      </w:r>
    </w:p>
    <w:p w:rsidR="002A259C" w:rsidRPr="004E09EC" w:rsidRDefault="002A259C" w:rsidP="002A259C">
      <w:pPr>
        <w:tabs>
          <w:tab w:val="left" w:pos="1080"/>
        </w:tabs>
        <w:jc w:val="both"/>
        <w:rPr>
          <w:rFonts w:eastAsia="Times New Roman"/>
          <w:noProof/>
          <w:lang w:val="hr-HR"/>
        </w:rPr>
      </w:pPr>
    </w:p>
    <w:p w:rsidR="00194A6D" w:rsidRDefault="002A259C" w:rsidP="002A259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  <w:lang w:val="en-US"/>
        </w:rPr>
      </w:pPr>
      <w:r w:rsidRPr="002A259C">
        <w:rPr>
          <w:b/>
          <w:bCs/>
          <w:iCs/>
          <w:noProof/>
          <w:sz w:val="28"/>
          <w:szCs w:val="28"/>
          <w:lang w:val="en-US"/>
        </w:rPr>
        <w:t>O</w:t>
      </w:r>
      <w:r w:rsidR="00127D21">
        <w:rPr>
          <w:b/>
          <w:bCs/>
          <w:iCs/>
          <w:noProof/>
          <w:sz w:val="28"/>
          <w:szCs w:val="28"/>
          <w:lang w:val="en-US"/>
        </w:rPr>
        <w:t>D L U K U</w:t>
      </w:r>
    </w:p>
    <w:p w:rsidR="00105CCF" w:rsidRDefault="00127D21" w:rsidP="002A259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  <w:lang w:val="en-US"/>
        </w:rPr>
      </w:pPr>
      <w:r>
        <w:rPr>
          <w:b/>
          <w:bCs/>
          <w:iCs/>
          <w:noProof/>
          <w:sz w:val="28"/>
          <w:szCs w:val="28"/>
          <w:lang w:val="en-US"/>
        </w:rPr>
        <w:t xml:space="preserve">O OBUSTAVI ISPLATE SREDSTAVA ZA REDOVITO </w:t>
      </w:r>
    </w:p>
    <w:p w:rsidR="00127D21" w:rsidRPr="002A259C" w:rsidRDefault="00127D21" w:rsidP="002A259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  <w:lang w:val="en-US"/>
        </w:rPr>
      </w:pPr>
      <w:r>
        <w:rPr>
          <w:b/>
          <w:bCs/>
          <w:iCs/>
          <w:noProof/>
          <w:sz w:val="28"/>
          <w:szCs w:val="28"/>
          <w:lang w:val="en-US"/>
        </w:rPr>
        <w:t>GODIŠNJE FINANCIRANJE IZ PRORAČUNA OPĆINE PETROVSKO ČLANU OPĆINSKOG VIJEĆA OPĆINE PETROVSKO</w:t>
      </w:r>
    </w:p>
    <w:p w:rsidR="001C4DFA" w:rsidRDefault="001C4DFA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  <w:lang w:val="en-US"/>
        </w:rPr>
      </w:pPr>
    </w:p>
    <w:p w:rsidR="00194A6D" w:rsidRDefault="00885025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 xml:space="preserve">Članak </w:t>
      </w:r>
      <w:r w:rsidR="00A16C47">
        <w:rPr>
          <w:b/>
          <w:bCs/>
          <w:iCs/>
          <w:noProof/>
          <w:lang w:val="en-US"/>
        </w:rPr>
        <w:t>1</w:t>
      </w:r>
      <w:r w:rsidR="00194A6D" w:rsidRPr="00F549D9">
        <w:rPr>
          <w:b/>
          <w:bCs/>
          <w:iCs/>
          <w:noProof/>
          <w:lang w:val="en-US"/>
        </w:rPr>
        <w:t xml:space="preserve">. </w:t>
      </w:r>
    </w:p>
    <w:p w:rsidR="00A16C47" w:rsidRPr="00F549D9" w:rsidRDefault="00A16C47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A16C47" w:rsidRDefault="00194A6D" w:rsidP="00DB14E1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 w:rsidRPr="00DD783F">
        <w:rPr>
          <w:noProof/>
          <w:lang w:val="en-US"/>
        </w:rPr>
        <w:t>Ov</w:t>
      </w:r>
      <w:r w:rsidR="00A16C47">
        <w:rPr>
          <w:noProof/>
          <w:lang w:val="en-US"/>
        </w:rPr>
        <w:t>om Odlukom o obustavi isplate sredstava za redovito godišnje financiranje iz Proračuna Općine Petrovsko</w:t>
      </w:r>
      <w:r w:rsidR="00105CCF">
        <w:rPr>
          <w:noProof/>
          <w:lang w:val="en-US"/>
        </w:rPr>
        <w:t>,</w:t>
      </w:r>
      <w:r w:rsidR="00A16C47">
        <w:rPr>
          <w:noProof/>
          <w:lang w:val="en-US"/>
        </w:rPr>
        <w:t xml:space="preserve"> članu Općinskog vijeća Općine Petrovsko DAMJANU BAJČIĆ, SLATINA SVEDRUŠKA 10, OIB:25324047078, izabran s liste grupe birača, obustavlja se isplata sredstava za redovito godišnje financiranje.</w:t>
      </w:r>
    </w:p>
    <w:p w:rsidR="00A16C47" w:rsidRDefault="00A16C47" w:rsidP="00A16C47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A16C47" w:rsidRDefault="00A16C47" w:rsidP="00A16C47">
      <w:pPr>
        <w:widowControl w:val="0"/>
        <w:autoSpaceDE w:val="0"/>
        <w:autoSpaceDN w:val="0"/>
        <w:adjustRightInd w:val="0"/>
        <w:jc w:val="center"/>
        <w:rPr>
          <w:b/>
          <w:noProof/>
          <w:lang w:val="en-US"/>
        </w:rPr>
      </w:pPr>
      <w:r w:rsidRPr="00A16C47">
        <w:rPr>
          <w:b/>
          <w:noProof/>
          <w:lang w:val="en-US"/>
        </w:rPr>
        <w:t>Članak 2.</w:t>
      </w:r>
    </w:p>
    <w:p w:rsidR="00A16C47" w:rsidRDefault="00A16C47" w:rsidP="00A16C47">
      <w:pPr>
        <w:widowControl w:val="0"/>
        <w:autoSpaceDE w:val="0"/>
        <w:autoSpaceDN w:val="0"/>
        <w:adjustRightInd w:val="0"/>
        <w:jc w:val="center"/>
        <w:rPr>
          <w:b/>
          <w:noProof/>
          <w:lang w:val="en-US"/>
        </w:rPr>
      </w:pPr>
    </w:p>
    <w:p w:rsidR="00A16C47" w:rsidRPr="00105CCF" w:rsidRDefault="00A16C47" w:rsidP="00A16C47">
      <w:pPr>
        <w:widowControl w:val="0"/>
        <w:autoSpaceDE w:val="0"/>
        <w:autoSpaceDN w:val="0"/>
        <w:adjustRightInd w:val="0"/>
        <w:rPr>
          <w:noProof/>
          <w:lang w:val="en-US"/>
        </w:rPr>
      </w:pPr>
      <w:r>
        <w:rPr>
          <w:b/>
          <w:noProof/>
          <w:lang w:val="en-US"/>
        </w:rPr>
        <w:tab/>
      </w:r>
      <w:r w:rsidRPr="00105CCF">
        <w:rPr>
          <w:noProof/>
          <w:lang w:val="en-US"/>
        </w:rPr>
        <w:t>Damjanu Bajčić iz Slatine Svedruške 10</w:t>
      </w:r>
      <w:r w:rsidR="00FD5473">
        <w:rPr>
          <w:noProof/>
          <w:lang w:val="en-US"/>
        </w:rPr>
        <w:t>,</w:t>
      </w:r>
      <w:r w:rsidRPr="00105CCF">
        <w:rPr>
          <w:noProof/>
          <w:lang w:val="en-US"/>
        </w:rPr>
        <w:t xml:space="preserve"> obustavlja se isplata dijela sredstava za redovito godišnje </w:t>
      </w:r>
      <w:r w:rsidR="00AA2CDC">
        <w:rPr>
          <w:noProof/>
          <w:lang w:val="en-US"/>
        </w:rPr>
        <w:t>f</w:t>
      </w:r>
      <w:r w:rsidRPr="00105CCF">
        <w:rPr>
          <w:noProof/>
          <w:lang w:val="en-US"/>
        </w:rPr>
        <w:t xml:space="preserve">inanciranje članova Općinskog vijeća Općine Petrovsko, za 2018. godinu u iznosu od </w:t>
      </w:r>
      <w:r w:rsidR="00105CCF" w:rsidRPr="00FD5473">
        <w:rPr>
          <w:b/>
          <w:noProof/>
          <w:lang w:val="en-US"/>
        </w:rPr>
        <w:t>=3</w:t>
      </w:r>
      <w:r w:rsidR="002D04B8">
        <w:rPr>
          <w:b/>
          <w:noProof/>
          <w:lang w:val="en-US"/>
        </w:rPr>
        <w:t>0</w:t>
      </w:r>
      <w:r w:rsidR="00105CCF" w:rsidRPr="00FD5473">
        <w:rPr>
          <w:b/>
          <w:noProof/>
          <w:lang w:val="en-US"/>
        </w:rPr>
        <w:t>,</w:t>
      </w:r>
      <w:r w:rsidR="002D04B8">
        <w:rPr>
          <w:b/>
          <w:noProof/>
          <w:lang w:val="en-US"/>
        </w:rPr>
        <w:t>14</w:t>
      </w:r>
      <w:r w:rsidR="00105CCF" w:rsidRPr="00FD5473">
        <w:rPr>
          <w:b/>
          <w:noProof/>
          <w:lang w:val="en-US"/>
        </w:rPr>
        <w:t xml:space="preserve"> kuna.</w:t>
      </w:r>
    </w:p>
    <w:p w:rsidR="00105CCF" w:rsidRPr="00105CCF" w:rsidRDefault="00105CCF" w:rsidP="00A16C47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05CCF" w:rsidRDefault="00105CCF" w:rsidP="00105CCF">
      <w:pPr>
        <w:widowControl w:val="0"/>
        <w:autoSpaceDE w:val="0"/>
        <w:autoSpaceDN w:val="0"/>
        <w:adjustRightInd w:val="0"/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>Članak 3.</w:t>
      </w:r>
    </w:p>
    <w:p w:rsidR="00105CCF" w:rsidRDefault="00105CCF" w:rsidP="00105CCF">
      <w:pPr>
        <w:widowControl w:val="0"/>
        <w:autoSpaceDE w:val="0"/>
        <w:autoSpaceDN w:val="0"/>
        <w:adjustRightInd w:val="0"/>
        <w:jc w:val="center"/>
        <w:rPr>
          <w:b/>
          <w:noProof/>
          <w:lang w:val="en-US"/>
        </w:rPr>
      </w:pPr>
    </w:p>
    <w:p w:rsidR="00194A6D" w:rsidRDefault="00105CCF" w:rsidP="00AA2CDC">
      <w:pPr>
        <w:widowControl w:val="0"/>
        <w:autoSpaceDE w:val="0"/>
        <w:autoSpaceDN w:val="0"/>
        <w:adjustRightInd w:val="0"/>
        <w:ind w:firstLine="720"/>
        <w:rPr>
          <w:noProof/>
          <w:lang w:val="en-US"/>
        </w:rPr>
      </w:pPr>
      <w:r w:rsidRPr="00105CCF">
        <w:rPr>
          <w:noProof/>
          <w:lang w:val="en-US"/>
        </w:rPr>
        <w:t>Ova Odluka stupa na snagu danom donošenja</w:t>
      </w:r>
      <w:r w:rsidR="006F7EA6">
        <w:rPr>
          <w:noProof/>
          <w:lang w:val="en-US"/>
        </w:rPr>
        <w:t>.</w:t>
      </w:r>
    </w:p>
    <w:p w:rsidR="00105CCF" w:rsidRDefault="00105CCF" w:rsidP="00105CCF">
      <w:pPr>
        <w:widowControl w:val="0"/>
        <w:autoSpaceDE w:val="0"/>
        <w:autoSpaceDN w:val="0"/>
        <w:adjustRightInd w:val="0"/>
        <w:rPr>
          <w:b/>
          <w:noProof/>
          <w:lang w:val="en-US"/>
        </w:rPr>
      </w:pPr>
    </w:p>
    <w:p w:rsidR="00AA2CDC" w:rsidRPr="00105CCF" w:rsidRDefault="00105CCF" w:rsidP="00AA2CDC">
      <w:pPr>
        <w:widowControl w:val="0"/>
        <w:autoSpaceDE w:val="0"/>
        <w:autoSpaceDN w:val="0"/>
        <w:adjustRightInd w:val="0"/>
        <w:rPr>
          <w:noProof/>
          <w:lang w:val="en-US"/>
        </w:rPr>
      </w:pPr>
      <w:r>
        <w:rPr>
          <w:b/>
          <w:noProof/>
          <w:lang w:val="en-US"/>
        </w:rPr>
        <w:tab/>
      </w:r>
      <w:r>
        <w:rPr>
          <w:b/>
          <w:noProof/>
          <w:lang w:val="en-US"/>
        </w:rPr>
        <w:tab/>
      </w:r>
      <w:r>
        <w:rPr>
          <w:b/>
          <w:noProof/>
          <w:lang w:val="en-US"/>
        </w:rPr>
        <w:tab/>
      </w:r>
      <w:r>
        <w:rPr>
          <w:b/>
          <w:noProof/>
          <w:lang w:val="en-US"/>
        </w:rPr>
        <w:tab/>
      </w:r>
      <w:r>
        <w:rPr>
          <w:b/>
          <w:noProof/>
          <w:lang w:val="en-US"/>
        </w:rPr>
        <w:tab/>
      </w:r>
      <w:r w:rsidR="00AA2CDC">
        <w:rPr>
          <w:b/>
          <w:noProof/>
          <w:lang w:val="en-US"/>
        </w:rPr>
        <w:t xml:space="preserve">    </w:t>
      </w:r>
      <w:r w:rsidR="00AA2CDC" w:rsidRPr="00105CCF">
        <w:rPr>
          <w:b/>
          <w:noProof/>
          <w:lang w:val="en-US"/>
        </w:rPr>
        <w:t>PREDSJEDNIK OPĆINSKOG VIJEĆA</w:t>
      </w:r>
    </w:p>
    <w:p w:rsidR="00AA2CDC" w:rsidRDefault="00AA2CDC" w:rsidP="00AA2CDC">
      <w:pPr>
        <w:tabs>
          <w:tab w:val="left" w:pos="360"/>
          <w:tab w:val="left" w:pos="1080"/>
          <w:tab w:val="left" w:pos="7920"/>
        </w:tabs>
        <w:rPr>
          <w:b/>
        </w:rPr>
      </w:pPr>
      <w:r>
        <w:rPr>
          <w:b/>
        </w:rPr>
        <w:t xml:space="preserve">                                                                             OPĆINE PETROVSKO</w:t>
      </w:r>
    </w:p>
    <w:p w:rsidR="00AA2CDC" w:rsidRPr="00105CCF" w:rsidRDefault="00AA2CDC" w:rsidP="00AA2CDC">
      <w:pPr>
        <w:tabs>
          <w:tab w:val="left" w:pos="360"/>
          <w:tab w:val="left" w:pos="1080"/>
          <w:tab w:val="left" w:pos="7920"/>
        </w:tabs>
        <w:rPr>
          <w:b/>
          <w:lang w:val="hr-HR" w:eastAsia="hr-H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Željko </w:t>
      </w:r>
      <w:proofErr w:type="gramStart"/>
      <w:r>
        <w:rPr>
          <w:b/>
        </w:rPr>
        <w:t>Vučilovski,bacc.ing.tehn.inf</w:t>
      </w:r>
      <w:proofErr w:type="gramEnd"/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val="en-US"/>
        </w:rPr>
        <w:t xml:space="preserve">        </w:t>
      </w:r>
      <w:r>
        <w:rPr>
          <w:b/>
        </w:rPr>
        <w:t xml:space="preserve">                   </w:t>
      </w:r>
    </w:p>
    <w:p w:rsidR="00105CCF" w:rsidRPr="00105CCF" w:rsidRDefault="00105CCF" w:rsidP="00105CCF">
      <w:pPr>
        <w:widowControl w:val="0"/>
        <w:autoSpaceDE w:val="0"/>
        <w:autoSpaceDN w:val="0"/>
        <w:adjustRightInd w:val="0"/>
        <w:rPr>
          <w:b/>
          <w:noProof/>
          <w:lang w:val="en-US"/>
        </w:rPr>
      </w:pPr>
    </w:p>
    <w:sectPr w:rsidR="00105CCF" w:rsidRPr="00105CCF">
      <w:footerReference w:type="default" r:id="rId9"/>
      <w:pgSz w:w="11905" w:h="16837" w:code="9"/>
      <w:pgMar w:top="1439" w:right="1700" w:bottom="1439" w:left="17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35A" w:rsidRDefault="003D135A">
      <w:r>
        <w:separator/>
      </w:r>
    </w:p>
  </w:endnote>
  <w:endnote w:type="continuationSeparator" w:id="0">
    <w:p w:rsidR="003D135A" w:rsidRDefault="003D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A6D" w:rsidRDefault="00194A6D" w:rsidP="00C215C9">
    <w:pPr>
      <w:widowControl w:val="0"/>
      <w:autoSpaceDE w:val="0"/>
      <w:autoSpaceDN w:val="0"/>
      <w:adjustRightInd w:val="0"/>
      <w:rPr>
        <w:noProof/>
        <w:sz w:val="12"/>
        <w:szCs w:val="1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35A" w:rsidRDefault="003D135A">
      <w:r>
        <w:separator/>
      </w:r>
    </w:p>
  </w:footnote>
  <w:footnote w:type="continuationSeparator" w:id="0">
    <w:p w:rsidR="003D135A" w:rsidRDefault="003D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4673C"/>
    <w:multiLevelType w:val="hybridMultilevel"/>
    <w:tmpl w:val="E4FE61A0"/>
    <w:lvl w:ilvl="0" w:tplc="66762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E7934"/>
    <w:multiLevelType w:val="hybridMultilevel"/>
    <w:tmpl w:val="93464C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8B76307"/>
    <w:multiLevelType w:val="hybridMultilevel"/>
    <w:tmpl w:val="4B043AD0"/>
    <w:lvl w:ilvl="0" w:tplc="E1A038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7725AA"/>
    <w:multiLevelType w:val="singleLevel"/>
    <w:tmpl w:val="0409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C150785"/>
    <w:multiLevelType w:val="hybridMultilevel"/>
    <w:tmpl w:val="E306022A"/>
    <w:lvl w:ilvl="0" w:tplc="06D220B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0F5"/>
    <w:rsid w:val="00011BF7"/>
    <w:rsid w:val="00061CFE"/>
    <w:rsid w:val="00093009"/>
    <w:rsid w:val="00096A62"/>
    <w:rsid w:val="000B3706"/>
    <w:rsid w:val="000B4604"/>
    <w:rsid w:val="000F363C"/>
    <w:rsid w:val="001030D2"/>
    <w:rsid w:val="00105CCF"/>
    <w:rsid w:val="00127D21"/>
    <w:rsid w:val="001348EB"/>
    <w:rsid w:val="0014608A"/>
    <w:rsid w:val="00157B7F"/>
    <w:rsid w:val="00194A6D"/>
    <w:rsid w:val="001C4DFA"/>
    <w:rsid w:val="001E254A"/>
    <w:rsid w:val="0020479F"/>
    <w:rsid w:val="0023405B"/>
    <w:rsid w:val="00242B08"/>
    <w:rsid w:val="00264913"/>
    <w:rsid w:val="002748ED"/>
    <w:rsid w:val="00297417"/>
    <w:rsid w:val="002A259C"/>
    <w:rsid w:val="002C6B88"/>
    <w:rsid w:val="002D04B8"/>
    <w:rsid w:val="002D7A65"/>
    <w:rsid w:val="002E7674"/>
    <w:rsid w:val="003273C3"/>
    <w:rsid w:val="0036674A"/>
    <w:rsid w:val="003D135A"/>
    <w:rsid w:val="00407812"/>
    <w:rsid w:val="00407996"/>
    <w:rsid w:val="00410957"/>
    <w:rsid w:val="00422AD5"/>
    <w:rsid w:val="00466B03"/>
    <w:rsid w:val="00477831"/>
    <w:rsid w:val="004C4388"/>
    <w:rsid w:val="004E09EC"/>
    <w:rsid w:val="004E6BF4"/>
    <w:rsid w:val="004E7FAF"/>
    <w:rsid w:val="005054EB"/>
    <w:rsid w:val="0052119F"/>
    <w:rsid w:val="005906D7"/>
    <w:rsid w:val="005B348A"/>
    <w:rsid w:val="005B6074"/>
    <w:rsid w:val="005B66D5"/>
    <w:rsid w:val="005D3CF5"/>
    <w:rsid w:val="005E0A2C"/>
    <w:rsid w:val="005F3BA4"/>
    <w:rsid w:val="005F478F"/>
    <w:rsid w:val="00622A14"/>
    <w:rsid w:val="00637DD0"/>
    <w:rsid w:val="0064420A"/>
    <w:rsid w:val="006678D8"/>
    <w:rsid w:val="0067180E"/>
    <w:rsid w:val="00675D68"/>
    <w:rsid w:val="006A2A15"/>
    <w:rsid w:val="006B7723"/>
    <w:rsid w:val="006C319E"/>
    <w:rsid w:val="006C760F"/>
    <w:rsid w:val="006D18E5"/>
    <w:rsid w:val="006F7EA6"/>
    <w:rsid w:val="007039DB"/>
    <w:rsid w:val="007219AC"/>
    <w:rsid w:val="00760775"/>
    <w:rsid w:val="00762FEC"/>
    <w:rsid w:val="007643E2"/>
    <w:rsid w:val="00796F9E"/>
    <w:rsid w:val="007973FC"/>
    <w:rsid w:val="007B34DD"/>
    <w:rsid w:val="007B64FC"/>
    <w:rsid w:val="007E2A35"/>
    <w:rsid w:val="007E71A5"/>
    <w:rsid w:val="007E753C"/>
    <w:rsid w:val="007F50F5"/>
    <w:rsid w:val="007F729A"/>
    <w:rsid w:val="00810BC1"/>
    <w:rsid w:val="008206F2"/>
    <w:rsid w:val="00837B45"/>
    <w:rsid w:val="00885025"/>
    <w:rsid w:val="008A0BA7"/>
    <w:rsid w:val="008B07FA"/>
    <w:rsid w:val="008D3CE6"/>
    <w:rsid w:val="008D738D"/>
    <w:rsid w:val="008F204C"/>
    <w:rsid w:val="008F3D5C"/>
    <w:rsid w:val="00901530"/>
    <w:rsid w:val="0092344F"/>
    <w:rsid w:val="00937935"/>
    <w:rsid w:val="00962B6D"/>
    <w:rsid w:val="009817B6"/>
    <w:rsid w:val="009A77F3"/>
    <w:rsid w:val="009C0204"/>
    <w:rsid w:val="009E3A22"/>
    <w:rsid w:val="00A16C47"/>
    <w:rsid w:val="00A409A5"/>
    <w:rsid w:val="00A57206"/>
    <w:rsid w:val="00A65F08"/>
    <w:rsid w:val="00A7226F"/>
    <w:rsid w:val="00A75043"/>
    <w:rsid w:val="00AA2CDC"/>
    <w:rsid w:val="00AA4B43"/>
    <w:rsid w:val="00AA7BB2"/>
    <w:rsid w:val="00AD563C"/>
    <w:rsid w:val="00AE3F66"/>
    <w:rsid w:val="00B02453"/>
    <w:rsid w:val="00B90CDA"/>
    <w:rsid w:val="00BB70A1"/>
    <w:rsid w:val="00BE0CE4"/>
    <w:rsid w:val="00C215C9"/>
    <w:rsid w:val="00C25A4F"/>
    <w:rsid w:val="00CA5F9E"/>
    <w:rsid w:val="00CB1930"/>
    <w:rsid w:val="00CB33B9"/>
    <w:rsid w:val="00D07880"/>
    <w:rsid w:val="00D2247E"/>
    <w:rsid w:val="00D34556"/>
    <w:rsid w:val="00D458FF"/>
    <w:rsid w:val="00D52905"/>
    <w:rsid w:val="00DA1C50"/>
    <w:rsid w:val="00DB14E1"/>
    <w:rsid w:val="00DD783F"/>
    <w:rsid w:val="00DF257E"/>
    <w:rsid w:val="00E06138"/>
    <w:rsid w:val="00E06AAB"/>
    <w:rsid w:val="00E64592"/>
    <w:rsid w:val="00E7568E"/>
    <w:rsid w:val="00E80209"/>
    <w:rsid w:val="00EB0A7F"/>
    <w:rsid w:val="00EB6FDD"/>
    <w:rsid w:val="00ED66DD"/>
    <w:rsid w:val="00F33B3E"/>
    <w:rsid w:val="00F364DE"/>
    <w:rsid w:val="00F549D9"/>
    <w:rsid w:val="00F67CAA"/>
    <w:rsid w:val="00F85833"/>
    <w:rsid w:val="00F9139D"/>
    <w:rsid w:val="00FA7D7C"/>
    <w:rsid w:val="00FC2880"/>
    <w:rsid w:val="00FD1D47"/>
    <w:rsid w:val="00FD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F83C2"/>
  <w14:defaultImageDpi w14:val="0"/>
  <w15:docId w15:val="{16B795E8-F69D-4942-9080-ACA71BB89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E3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E7FA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4E7FAF"/>
    <w:rPr>
      <w:rFonts w:ascii="Times New Roman" w:hAnsi="Times New Roman" w:cs="Times New Roman"/>
      <w:sz w:val="24"/>
      <w:szCs w:val="24"/>
      <w:lang w:val="en-GB" w:eastAsia="en-US"/>
    </w:rPr>
  </w:style>
  <w:style w:type="paragraph" w:styleId="Zaglavlje">
    <w:name w:val="header"/>
    <w:basedOn w:val="Normal"/>
    <w:link w:val="ZaglavljeChar"/>
    <w:uiPriority w:val="99"/>
    <w:unhideWhenUsed/>
    <w:rsid w:val="00C215C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C215C9"/>
    <w:rPr>
      <w:rFonts w:ascii="Times New Roman" w:hAnsi="Times New Roman" w:cs="Times New Roman"/>
      <w:sz w:val="24"/>
      <w:szCs w:val="24"/>
      <w:lang w:val="en-GB" w:eastAsia="en-US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A65F08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A65F08"/>
    <w:rPr>
      <w:rFonts w:ascii="Times New Roman" w:hAnsi="Times New Roman" w:cs="Times New Roman"/>
      <w:sz w:val="24"/>
      <w:szCs w:val="24"/>
      <w:lang w:val="en-GB" w:eastAsia="en-US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6D18E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locked/>
    <w:rsid w:val="006D18E5"/>
    <w:rPr>
      <w:rFonts w:ascii="Times New Roman" w:hAnsi="Times New Roman" w:cs="Times New Roman"/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37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B3706"/>
    <w:rPr>
      <w:rFonts w:ascii="Tahoma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41095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8F3D5C"/>
    <w:pPr>
      <w:ind w:left="720"/>
      <w:contextualSpacing/>
    </w:pPr>
  </w:style>
  <w:style w:type="paragraph" w:styleId="Bezproreda">
    <w:name w:val="No Spacing"/>
    <w:uiPriority w:val="1"/>
    <w:qFormat/>
    <w:rsid w:val="009E3A22"/>
    <w:pPr>
      <w:spacing w:after="0" w:line="240" w:lineRule="auto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9E3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7D12F-1456-4275-A3C4-7BFF7C21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cp:lastPrinted>2018-11-28T12:38:00Z</cp:lastPrinted>
  <dcterms:created xsi:type="dcterms:W3CDTF">2018-11-27T12:36:00Z</dcterms:created>
  <dcterms:modified xsi:type="dcterms:W3CDTF">2018-11-28T12:38:00Z</dcterms:modified>
</cp:coreProperties>
</file>